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AB5" w:rsidRDefault="00D72DE4" w:rsidP="00D72DE4">
      <w:pPr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ПРОЕКТ</w:t>
      </w:r>
    </w:p>
    <w:p w:rsidR="00695AB5" w:rsidRDefault="00695AB5">
      <w:pPr>
        <w:rPr>
          <w:b/>
          <w:sz w:val="22"/>
        </w:rPr>
      </w:pPr>
    </w:p>
    <w:p w:rsidR="00695AB5" w:rsidRDefault="00695AB5">
      <w:pPr>
        <w:ind w:left="-142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  <w:sz w:val="24"/>
        </w:rPr>
        <w:t>ТАЙМЫРСКИЙ  ДОЛГАНО</w:t>
      </w:r>
      <w:proofErr w:type="gramEnd"/>
      <w:r>
        <w:rPr>
          <w:rFonts w:ascii="Times New Roman" w:hAnsi="Times New Roman"/>
          <w:b/>
          <w:sz w:val="24"/>
        </w:rPr>
        <w:t>-НЕНЕЦКИЙ МУНИЦИПАЛЬНЫЙ РАЙОН</w:t>
      </w:r>
    </w:p>
    <w:p w:rsidR="00695AB5" w:rsidRDefault="00695AB5">
      <w:pPr>
        <w:pStyle w:val="4"/>
        <w:rPr>
          <w:sz w:val="40"/>
        </w:rPr>
      </w:pPr>
    </w:p>
    <w:p w:rsidR="00695AB5" w:rsidRDefault="00695AB5">
      <w:pPr>
        <w:pStyle w:val="4"/>
        <w:rPr>
          <w:sz w:val="32"/>
        </w:rPr>
      </w:pPr>
      <w:r>
        <w:rPr>
          <w:sz w:val="32"/>
        </w:rPr>
        <w:t>АДМИНИСТРАЦИЯ</w:t>
      </w:r>
    </w:p>
    <w:p w:rsidR="00695AB5" w:rsidRDefault="00695AB5">
      <w:pPr>
        <w:jc w:val="center"/>
        <w:rPr>
          <w:rFonts w:ascii="Times New Roman" w:hAnsi="Times New Roman"/>
          <w:sz w:val="36"/>
        </w:rPr>
      </w:pPr>
    </w:p>
    <w:p w:rsidR="00695AB5" w:rsidRDefault="00695AB5">
      <w:pPr>
        <w:pStyle w:val="1"/>
        <w:jc w:val="center"/>
        <w:rPr>
          <w:sz w:val="36"/>
        </w:rPr>
      </w:pPr>
      <w:r>
        <w:rPr>
          <w:sz w:val="36"/>
        </w:rPr>
        <w:t>ПОСТАНОВЛЕНИЕ</w:t>
      </w:r>
    </w:p>
    <w:p w:rsidR="000927E6" w:rsidRPr="000927E6" w:rsidRDefault="000927E6" w:rsidP="000927E6"/>
    <w:p w:rsidR="00695AB5" w:rsidRPr="006C3546" w:rsidRDefault="000A54AA" w:rsidP="000A54AA">
      <w:pPr>
        <w:pStyle w:val="3"/>
        <w:jc w:val="left"/>
        <w:rPr>
          <w:sz w:val="24"/>
          <w:szCs w:val="24"/>
        </w:rPr>
      </w:pPr>
      <w:r w:rsidRPr="006C3546">
        <w:rPr>
          <w:sz w:val="24"/>
          <w:szCs w:val="24"/>
        </w:rPr>
        <w:tab/>
      </w:r>
      <w:r w:rsidRPr="006C3546">
        <w:rPr>
          <w:sz w:val="24"/>
          <w:szCs w:val="24"/>
        </w:rPr>
        <w:tab/>
      </w:r>
      <w:r w:rsidRPr="006C3546">
        <w:rPr>
          <w:sz w:val="24"/>
          <w:szCs w:val="24"/>
        </w:rPr>
        <w:tab/>
      </w:r>
      <w:r w:rsidRPr="006C3546">
        <w:rPr>
          <w:sz w:val="24"/>
          <w:szCs w:val="24"/>
        </w:rPr>
        <w:tab/>
      </w:r>
      <w:r w:rsidRPr="006C3546">
        <w:rPr>
          <w:sz w:val="24"/>
          <w:szCs w:val="24"/>
        </w:rPr>
        <w:tab/>
      </w:r>
    </w:p>
    <w:p w:rsidR="00695AB5" w:rsidRDefault="00695AB5">
      <w:pPr>
        <w:pStyle w:val="3"/>
        <w:rPr>
          <w:b w:val="0"/>
          <w:sz w:val="24"/>
        </w:rPr>
      </w:pPr>
      <w:r>
        <w:rPr>
          <w:b w:val="0"/>
          <w:sz w:val="24"/>
        </w:rPr>
        <w:t>от __________________20____ г.</w:t>
      </w:r>
      <w:proofErr w:type="gramStart"/>
      <w:r>
        <w:rPr>
          <w:b w:val="0"/>
          <w:sz w:val="24"/>
        </w:rPr>
        <w:t>,  №</w:t>
      </w:r>
      <w:proofErr w:type="gramEnd"/>
      <w:r>
        <w:rPr>
          <w:b w:val="0"/>
          <w:sz w:val="24"/>
        </w:rPr>
        <w:t xml:space="preserve"> _________</w:t>
      </w:r>
    </w:p>
    <w:p w:rsidR="00695AB5" w:rsidRDefault="00695AB5" w:rsidP="005E4E0B">
      <w:pPr>
        <w:ind w:right="-284"/>
        <w:jc w:val="both"/>
        <w:rPr>
          <w:szCs w:val="24"/>
        </w:rPr>
      </w:pPr>
    </w:p>
    <w:p w:rsidR="00ED5095" w:rsidRDefault="00ED5095" w:rsidP="005E4E0B">
      <w:pPr>
        <w:ind w:right="-284"/>
        <w:jc w:val="both"/>
        <w:rPr>
          <w:szCs w:val="24"/>
        </w:rPr>
      </w:pPr>
    </w:p>
    <w:p w:rsidR="006F5FC4" w:rsidRPr="006F5FC4" w:rsidRDefault="00B54352" w:rsidP="006F5F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внесении изменений</w:t>
      </w:r>
      <w:r w:rsidR="006F5FC4" w:rsidRPr="006F5FC4">
        <w:rPr>
          <w:rFonts w:ascii="Times New Roman" w:hAnsi="Times New Roman"/>
          <w:b/>
          <w:bCs/>
          <w:sz w:val="26"/>
          <w:szCs w:val="26"/>
        </w:rPr>
        <w:t xml:space="preserve"> в постановление Администрации муниципального района </w:t>
      </w:r>
      <w:r w:rsidR="006F5FC4" w:rsidRPr="006F5FC4">
        <w:rPr>
          <w:rFonts w:ascii="Times New Roman" w:hAnsi="Times New Roman"/>
          <w:b/>
          <w:sz w:val="26"/>
          <w:szCs w:val="26"/>
        </w:rPr>
        <w:t>от 05.03.2018 № 165 «</w:t>
      </w:r>
      <w:r w:rsidR="006F5FC4" w:rsidRPr="006F5FC4">
        <w:rPr>
          <w:rFonts w:ascii="Times New Roman" w:hAnsi="Times New Roman"/>
          <w:b/>
          <w:bCs/>
          <w:sz w:val="26"/>
          <w:szCs w:val="26"/>
        </w:rPr>
        <w:t xml:space="preserve">Об утверждении Порядка предоставления субсидий </w:t>
      </w:r>
      <w:r w:rsidR="006F5FC4" w:rsidRPr="006F5FC4">
        <w:rPr>
          <w:rFonts w:ascii="Times New Roman" w:hAnsi="Times New Roman"/>
          <w:b/>
          <w:sz w:val="26"/>
          <w:szCs w:val="26"/>
        </w:rPr>
        <w:t xml:space="preserve">субъектам малого и среднего предпринимательства, </w:t>
      </w:r>
      <w:r w:rsidR="006F5FC4" w:rsidRPr="006F5FC4">
        <w:rPr>
          <w:rFonts w:ascii="Times New Roman" w:hAnsi="Times New Roman"/>
          <w:b/>
          <w:bCs/>
          <w:sz w:val="26"/>
          <w:szCs w:val="26"/>
        </w:rPr>
        <w:t xml:space="preserve">занимающимся социально значимыми видами деятельности, на возмещение части затрат, связанных с началом предпринимательской деятельности и (или) приобретением основных средств в связи с осуществлением </w:t>
      </w:r>
      <w:r w:rsidR="006F5FC4" w:rsidRPr="006F5FC4">
        <w:rPr>
          <w:rFonts w:ascii="Times New Roman" w:hAnsi="Times New Roman"/>
          <w:b/>
          <w:sz w:val="26"/>
          <w:szCs w:val="26"/>
        </w:rPr>
        <w:t>социально ориентированной деятельности, направленной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ситуации»</w:t>
      </w:r>
    </w:p>
    <w:p w:rsidR="006F5FC4" w:rsidRPr="006F5FC4" w:rsidRDefault="006F5FC4" w:rsidP="006F5F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6F5FC4" w:rsidRPr="006F5FC4" w:rsidRDefault="006F5FC4" w:rsidP="006F5F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6F5FC4" w:rsidRPr="006F5FC4" w:rsidRDefault="006F5FC4" w:rsidP="006F5FC4">
      <w:pPr>
        <w:ind w:firstLine="567"/>
        <w:jc w:val="both"/>
        <w:rPr>
          <w:rFonts w:ascii="Times New Roman" w:eastAsiaTheme="minorEastAsia" w:hAnsi="Times New Roman" w:cstheme="minorBidi"/>
          <w:szCs w:val="28"/>
        </w:rPr>
      </w:pPr>
      <w:r w:rsidRPr="006F5FC4">
        <w:rPr>
          <w:rFonts w:ascii="Times New Roman" w:eastAsiaTheme="minorEastAsia" w:hAnsi="Times New Roman" w:cstheme="minorBidi"/>
          <w:szCs w:val="28"/>
        </w:rPr>
        <w:t xml:space="preserve">В целях урегулирования отдельных вопросов осуществления финансовой поддержки субъектов малого и среднего предпринимательства Администрация муниципального района </w:t>
      </w:r>
    </w:p>
    <w:p w:rsidR="006F5FC4" w:rsidRPr="006F5FC4" w:rsidRDefault="006F5FC4" w:rsidP="006F5FC4">
      <w:pPr>
        <w:jc w:val="both"/>
        <w:rPr>
          <w:rFonts w:ascii="Times New Roman" w:eastAsiaTheme="minorEastAsia" w:hAnsi="Times New Roman" w:cstheme="minorBidi"/>
          <w:szCs w:val="28"/>
        </w:rPr>
      </w:pPr>
    </w:p>
    <w:p w:rsidR="006F5FC4" w:rsidRPr="006F5FC4" w:rsidRDefault="006F5FC4" w:rsidP="006F5FC4">
      <w:pPr>
        <w:jc w:val="right"/>
        <w:rPr>
          <w:rFonts w:ascii="Times New Roman" w:eastAsiaTheme="minorEastAsia" w:hAnsi="Times New Roman" w:cstheme="minorBidi"/>
          <w:szCs w:val="28"/>
        </w:rPr>
      </w:pPr>
      <w:r w:rsidRPr="006F5FC4">
        <w:rPr>
          <w:rFonts w:ascii="Times New Roman" w:eastAsiaTheme="minorEastAsia" w:hAnsi="Times New Roman" w:cstheme="minorBidi"/>
          <w:szCs w:val="28"/>
        </w:rPr>
        <w:t>ПОСТАНОВЛЯЕТ:</w:t>
      </w:r>
    </w:p>
    <w:p w:rsidR="006F5FC4" w:rsidRPr="006F5FC4" w:rsidRDefault="006F5FC4" w:rsidP="006F5FC4">
      <w:pPr>
        <w:jc w:val="center"/>
        <w:rPr>
          <w:rFonts w:ascii="Times New Roman" w:eastAsiaTheme="minorEastAsia" w:hAnsi="Times New Roman" w:cstheme="minorBidi"/>
          <w:szCs w:val="28"/>
        </w:rPr>
      </w:pPr>
    </w:p>
    <w:p w:rsidR="006F5FC4" w:rsidRDefault="006F5FC4" w:rsidP="006F5FC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6F5FC4">
        <w:rPr>
          <w:rFonts w:ascii="Times New Roman" w:hAnsi="Times New Roman"/>
          <w:szCs w:val="28"/>
        </w:rPr>
        <w:t xml:space="preserve">1. </w:t>
      </w:r>
      <w:r w:rsidRPr="006F5FC4">
        <w:rPr>
          <w:rFonts w:ascii="Times New Roman" w:hAnsi="Times New Roman"/>
          <w:bCs/>
          <w:szCs w:val="28"/>
        </w:rPr>
        <w:t xml:space="preserve">Внести в постановление Администрации муниципального </w:t>
      </w:r>
      <w:r w:rsidR="00100C69">
        <w:rPr>
          <w:rFonts w:ascii="Times New Roman" w:hAnsi="Times New Roman"/>
          <w:bCs/>
          <w:szCs w:val="28"/>
        </w:rPr>
        <w:t xml:space="preserve">района </w:t>
      </w:r>
      <w:r w:rsidRPr="00100C69">
        <w:rPr>
          <w:rFonts w:ascii="Times New Roman" w:hAnsi="Times New Roman"/>
          <w:b/>
          <w:szCs w:val="28"/>
        </w:rPr>
        <w:t>от 05.03.2018 № 165</w:t>
      </w:r>
      <w:r w:rsidRPr="006F5FC4">
        <w:rPr>
          <w:rFonts w:ascii="Times New Roman" w:hAnsi="Times New Roman"/>
          <w:szCs w:val="28"/>
        </w:rPr>
        <w:t xml:space="preserve"> «</w:t>
      </w:r>
      <w:r w:rsidRPr="006F5FC4">
        <w:rPr>
          <w:rFonts w:ascii="Times New Roman" w:hAnsi="Times New Roman"/>
          <w:bCs/>
          <w:szCs w:val="28"/>
        </w:rPr>
        <w:t xml:space="preserve">Об утверждении Порядка предоставления субсидий </w:t>
      </w:r>
      <w:r w:rsidRPr="006F5FC4">
        <w:rPr>
          <w:rFonts w:ascii="Times New Roman" w:hAnsi="Times New Roman"/>
          <w:szCs w:val="28"/>
        </w:rPr>
        <w:t xml:space="preserve">субъектам малого и среднего предпринимательства, </w:t>
      </w:r>
      <w:r w:rsidRPr="006F5FC4">
        <w:rPr>
          <w:rFonts w:ascii="Times New Roman" w:hAnsi="Times New Roman"/>
          <w:bCs/>
          <w:szCs w:val="28"/>
        </w:rPr>
        <w:t xml:space="preserve">занимающимся социально значимыми видами деятельности, на возмещение части затрат, связанных с началом предпринимательской деятельности и (или) приобретением основных средств в связи с осуществлением </w:t>
      </w:r>
      <w:r w:rsidRPr="006F5FC4">
        <w:rPr>
          <w:rFonts w:ascii="Times New Roman" w:hAnsi="Times New Roman"/>
          <w:szCs w:val="28"/>
        </w:rPr>
        <w:t xml:space="preserve">социально ориентированной деятельности, направленной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ситуации» </w:t>
      </w:r>
      <w:r w:rsidR="000F7F86">
        <w:rPr>
          <w:rFonts w:ascii="Times New Roman" w:hAnsi="Times New Roman"/>
          <w:szCs w:val="28"/>
        </w:rPr>
        <w:t xml:space="preserve">следующие </w:t>
      </w:r>
      <w:r w:rsidR="000F7F86">
        <w:rPr>
          <w:rFonts w:ascii="Times New Roman" w:hAnsi="Times New Roman"/>
          <w:bCs/>
          <w:szCs w:val="28"/>
        </w:rPr>
        <w:t>изменения</w:t>
      </w:r>
      <w:r w:rsidR="00072AF8">
        <w:rPr>
          <w:rFonts w:ascii="Times New Roman" w:hAnsi="Times New Roman"/>
          <w:szCs w:val="28"/>
        </w:rPr>
        <w:t>:</w:t>
      </w:r>
    </w:p>
    <w:p w:rsidR="00127119" w:rsidRPr="006F5FC4" w:rsidRDefault="00D179BB" w:rsidP="00D72DE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lastRenderedPageBreak/>
        <w:t xml:space="preserve">1.1. В наименовании постановления </w:t>
      </w:r>
      <w:r w:rsidR="00D72DE4">
        <w:rPr>
          <w:rFonts w:ascii="Times New Roman" w:hAnsi="Times New Roman"/>
          <w:bCs/>
          <w:szCs w:val="28"/>
        </w:rPr>
        <w:t xml:space="preserve">и </w:t>
      </w:r>
      <w:r w:rsidR="00ED79BF">
        <w:rPr>
          <w:rFonts w:ascii="Times New Roman" w:hAnsi="Times New Roman"/>
          <w:bCs/>
          <w:szCs w:val="28"/>
        </w:rPr>
        <w:t>по тексту приложения</w:t>
      </w:r>
      <w:bookmarkStart w:id="0" w:name="_GoBack"/>
      <w:bookmarkEnd w:id="0"/>
      <w:r w:rsidR="00D72DE4">
        <w:rPr>
          <w:rFonts w:ascii="Times New Roman" w:hAnsi="Times New Roman"/>
          <w:bCs/>
          <w:szCs w:val="28"/>
        </w:rPr>
        <w:t xml:space="preserve"> к постановлению </w:t>
      </w:r>
      <w:r>
        <w:rPr>
          <w:rFonts w:ascii="Times New Roman" w:hAnsi="Times New Roman"/>
          <w:bCs/>
          <w:szCs w:val="28"/>
        </w:rPr>
        <w:t xml:space="preserve">слова </w:t>
      </w:r>
      <w:r w:rsidR="00127119">
        <w:rPr>
          <w:rFonts w:ascii="Times New Roman" w:hAnsi="Times New Roman"/>
          <w:bCs/>
          <w:szCs w:val="28"/>
        </w:rPr>
        <w:t>«</w:t>
      </w:r>
      <w:r w:rsidR="00127119" w:rsidRPr="00F357D5">
        <w:rPr>
          <w:rFonts w:ascii="Times New Roman" w:hAnsi="Times New Roman"/>
          <w:b/>
          <w:bCs/>
          <w:szCs w:val="28"/>
        </w:rPr>
        <w:t xml:space="preserve">в связи с осуществлением </w:t>
      </w:r>
      <w:r w:rsidR="00127119" w:rsidRPr="00F357D5">
        <w:rPr>
          <w:rFonts w:ascii="Times New Roman" w:hAnsi="Times New Roman"/>
          <w:b/>
          <w:szCs w:val="28"/>
        </w:rPr>
        <w:t>социально ориентированной деятельности, направленной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 w:rsidR="00127119">
        <w:rPr>
          <w:rFonts w:ascii="Times New Roman" w:hAnsi="Times New Roman"/>
          <w:szCs w:val="28"/>
        </w:rPr>
        <w:t>» исключить.</w:t>
      </w:r>
    </w:p>
    <w:p w:rsidR="006F5FC4" w:rsidRPr="006F5FC4" w:rsidRDefault="006F5FC4" w:rsidP="006F5FC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theme="minorBidi"/>
          <w:b/>
          <w:szCs w:val="28"/>
        </w:rPr>
      </w:pPr>
      <w:r w:rsidRPr="006F5FC4">
        <w:rPr>
          <w:rFonts w:ascii="Times New Roman" w:eastAsiaTheme="minorEastAsia" w:hAnsi="Times New Roman" w:cstheme="minorBidi"/>
          <w:szCs w:val="28"/>
        </w:rPr>
        <w:t xml:space="preserve">2. Постановление </w:t>
      </w:r>
      <w:r w:rsidRPr="006F5FC4">
        <w:rPr>
          <w:rFonts w:ascii="Times New Roman" w:eastAsiaTheme="minorEastAsia" w:hAnsi="Times New Roman" w:cstheme="minorBidi"/>
          <w:b/>
          <w:szCs w:val="28"/>
        </w:rPr>
        <w:t>вступает в силу в день, следующий за днем его официального опубликования в газете Таймырского Долгано-Ненецкого муниципального района «Таймыр».</w:t>
      </w:r>
    </w:p>
    <w:p w:rsidR="006F5FC4" w:rsidRPr="006F5FC4" w:rsidRDefault="006F5FC4" w:rsidP="006F5FC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theme="minorBidi"/>
          <w:szCs w:val="28"/>
        </w:rPr>
      </w:pPr>
    </w:p>
    <w:p w:rsidR="006F5FC4" w:rsidRPr="006F5FC4" w:rsidRDefault="006F5FC4" w:rsidP="006F5FC4">
      <w:pPr>
        <w:ind w:firstLine="567"/>
        <w:jc w:val="both"/>
        <w:rPr>
          <w:rFonts w:ascii="Times New Roman" w:eastAsiaTheme="minorEastAsia" w:hAnsi="Times New Roman" w:cstheme="minorBidi"/>
          <w:szCs w:val="28"/>
        </w:rPr>
      </w:pPr>
    </w:p>
    <w:p w:rsidR="006F5FC4" w:rsidRPr="006F5FC4" w:rsidRDefault="006F5FC4" w:rsidP="006F5FC4">
      <w:pPr>
        <w:jc w:val="both"/>
        <w:rPr>
          <w:rFonts w:ascii="Times New Roman" w:eastAsiaTheme="minorEastAsia" w:hAnsi="Times New Roman" w:cstheme="minorBidi"/>
          <w:b/>
          <w:szCs w:val="28"/>
        </w:rPr>
      </w:pPr>
      <w:r w:rsidRPr="006F5FC4">
        <w:rPr>
          <w:rFonts w:ascii="Times New Roman" w:eastAsiaTheme="minorEastAsia" w:hAnsi="Times New Roman" w:cstheme="minorBidi"/>
          <w:b/>
          <w:szCs w:val="28"/>
        </w:rPr>
        <w:t xml:space="preserve">Глава муниципального района                              </w:t>
      </w:r>
      <w:r w:rsidR="00994F96">
        <w:rPr>
          <w:rFonts w:ascii="Times New Roman" w:eastAsiaTheme="minorEastAsia" w:hAnsi="Times New Roman" w:cstheme="minorBidi"/>
          <w:b/>
          <w:szCs w:val="28"/>
        </w:rPr>
        <w:t xml:space="preserve">          </w:t>
      </w:r>
      <w:r w:rsidRPr="006F5FC4">
        <w:rPr>
          <w:rFonts w:ascii="Times New Roman" w:eastAsiaTheme="minorEastAsia" w:hAnsi="Times New Roman" w:cstheme="minorBidi"/>
          <w:b/>
          <w:szCs w:val="28"/>
        </w:rPr>
        <w:t xml:space="preserve">          С.А. Ткаченко</w:t>
      </w:r>
    </w:p>
    <w:p w:rsidR="00ED5095" w:rsidRPr="00DE11ED" w:rsidRDefault="00ED5095" w:rsidP="00ED5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095" w:rsidRPr="00DE11ED" w:rsidRDefault="00ED5095" w:rsidP="00ED5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095" w:rsidRDefault="00ED5095" w:rsidP="00ED5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095" w:rsidRPr="006366A0" w:rsidRDefault="00ED5095" w:rsidP="00ED5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095" w:rsidRPr="00ED5095" w:rsidRDefault="00ED5095" w:rsidP="00ED5095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ED5095" w:rsidRPr="00ED5095" w:rsidRDefault="00ED5095" w:rsidP="00ED5095">
      <w:pPr>
        <w:pStyle w:val="ConsPlusNormal"/>
        <w:jc w:val="both"/>
        <w:rPr>
          <w:rFonts w:ascii="Times New Roman" w:hAnsi="Times New Roman" w:cs="Times New Roman"/>
        </w:rPr>
      </w:pPr>
    </w:p>
    <w:p w:rsidR="00ED5095" w:rsidRDefault="00ED5095" w:rsidP="00ED5095">
      <w:pPr>
        <w:pStyle w:val="ConsPlusNormal"/>
        <w:jc w:val="both"/>
      </w:pPr>
    </w:p>
    <w:p w:rsidR="00ED5095" w:rsidRDefault="00ED5095" w:rsidP="00ED5095">
      <w:pPr>
        <w:pStyle w:val="ConsPlusNormal"/>
        <w:jc w:val="both"/>
      </w:pPr>
    </w:p>
    <w:p w:rsidR="00ED5095" w:rsidRDefault="00ED5095" w:rsidP="00ED5095">
      <w:pPr>
        <w:pStyle w:val="ConsPlusNormal"/>
        <w:jc w:val="both"/>
      </w:pPr>
    </w:p>
    <w:p w:rsidR="00ED5095" w:rsidRDefault="00ED5095" w:rsidP="00ED5095">
      <w:pPr>
        <w:pStyle w:val="ConsPlusNormal"/>
        <w:jc w:val="both"/>
      </w:pPr>
    </w:p>
    <w:p w:rsidR="00ED5095" w:rsidRDefault="00ED5095" w:rsidP="00ED5095">
      <w:pPr>
        <w:pStyle w:val="ConsPlusNormal"/>
        <w:jc w:val="both"/>
      </w:pPr>
    </w:p>
    <w:p w:rsidR="00ED5095" w:rsidRDefault="00ED5095" w:rsidP="00ED5095">
      <w:pPr>
        <w:pStyle w:val="ConsPlusNormal"/>
        <w:jc w:val="both"/>
      </w:pPr>
    </w:p>
    <w:p w:rsidR="00ED5095" w:rsidRDefault="00ED5095" w:rsidP="00ED5095">
      <w:pPr>
        <w:pStyle w:val="ConsPlusNormal"/>
        <w:jc w:val="both"/>
      </w:pPr>
    </w:p>
    <w:p w:rsidR="005E4E0B" w:rsidRDefault="005E4E0B" w:rsidP="005E4E0B">
      <w:pPr>
        <w:ind w:right="-284"/>
        <w:jc w:val="both"/>
        <w:rPr>
          <w:rFonts w:cs="Arial"/>
          <w:szCs w:val="28"/>
        </w:rPr>
      </w:pPr>
    </w:p>
    <w:sectPr w:rsidR="005E4E0B" w:rsidSect="00ED5095">
      <w:headerReference w:type="even" r:id="rId7"/>
      <w:headerReference w:type="default" r:id="rId8"/>
      <w:pgSz w:w="11906" w:h="16838"/>
      <w:pgMar w:top="709" w:right="1133" w:bottom="212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624" w:rsidRDefault="00597624">
      <w:r>
        <w:separator/>
      </w:r>
    </w:p>
  </w:endnote>
  <w:endnote w:type="continuationSeparator" w:id="0">
    <w:p w:rsidR="00597624" w:rsidRDefault="0059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624" w:rsidRDefault="00597624">
      <w:r>
        <w:separator/>
      </w:r>
    </w:p>
  </w:footnote>
  <w:footnote w:type="continuationSeparator" w:id="0">
    <w:p w:rsidR="00597624" w:rsidRDefault="00597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E0B" w:rsidRDefault="005E4E0B" w:rsidP="003B7F4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4E0B" w:rsidRDefault="005E4E0B" w:rsidP="005E4E0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E0B" w:rsidRPr="00057BAD" w:rsidRDefault="005E4E0B" w:rsidP="003B7F4E">
    <w:pPr>
      <w:pStyle w:val="a6"/>
      <w:framePr w:wrap="around" w:vAnchor="text" w:hAnchor="margin" w:xAlign="right" w:y="1"/>
      <w:rPr>
        <w:rStyle w:val="a7"/>
        <w:sz w:val="16"/>
        <w:szCs w:val="16"/>
      </w:rPr>
    </w:pPr>
    <w:r w:rsidRPr="00057BAD">
      <w:rPr>
        <w:rStyle w:val="a7"/>
        <w:sz w:val="16"/>
        <w:szCs w:val="16"/>
      </w:rPr>
      <w:fldChar w:fldCharType="begin"/>
    </w:r>
    <w:r w:rsidRPr="00057BAD">
      <w:rPr>
        <w:rStyle w:val="a7"/>
        <w:sz w:val="16"/>
        <w:szCs w:val="16"/>
      </w:rPr>
      <w:instrText xml:space="preserve">PAGE  </w:instrText>
    </w:r>
    <w:r w:rsidRPr="00057BAD">
      <w:rPr>
        <w:rStyle w:val="a7"/>
        <w:sz w:val="16"/>
        <w:szCs w:val="16"/>
      </w:rPr>
      <w:fldChar w:fldCharType="separate"/>
    </w:r>
    <w:r w:rsidR="00ED79BF">
      <w:rPr>
        <w:rStyle w:val="a7"/>
        <w:noProof/>
        <w:sz w:val="16"/>
        <w:szCs w:val="16"/>
      </w:rPr>
      <w:t>2</w:t>
    </w:r>
    <w:r w:rsidRPr="00057BAD">
      <w:rPr>
        <w:rStyle w:val="a7"/>
        <w:sz w:val="16"/>
        <w:szCs w:val="16"/>
      </w:rPr>
      <w:fldChar w:fldCharType="end"/>
    </w:r>
  </w:p>
  <w:p w:rsidR="005E4E0B" w:rsidRDefault="005E4E0B" w:rsidP="005E4E0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059D2"/>
    <w:multiLevelType w:val="hybridMultilevel"/>
    <w:tmpl w:val="3442418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3D290584"/>
    <w:multiLevelType w:val="hybridMultilevel"/>
    <w:tmpl w:val="92B83F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5C69A5"/>
    <w:multiLevelType w:val="hybridMultilevel"/>
    <w:tmpl w:val="3014D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AB4A56"/>
    <w:multiLevelType w:val="hybridMultilevel"/>
    <w:tmpl w:val="0434928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C70A9D"/>
    <w:multiLevelType w:val="hybridMultilevel"/>
    <w:tmpl w:val="15BC2BD4"/>
    <w:lvl w:ilvl="0" w:tplc="8D7AFA4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7454046D"/>
    <w:multiLevelType w:val="hybridMultilevel"/>
    <w:tmpl w:val="0A04B784"/>
    <w:lvl w:ilvl="0" w:tplc="F90A9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D82028"/>
    <w:multiLevelType w:val="hybridMultilevel"/>
    <w:tmpl w:val="CE8EA1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1B3811"/>
    <w:multiLevelType w:val="hybridMultilevel"/>
    <w:tmpl w:val="FBB8768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6D7C3D"/>
    <w:multiLevelType w:val="hybridMultilevel"/>
    <w:tmpl w:val="77D0DF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68"/>
    <w:rsid w:val="00057BAD"/>
    <w:rsid w:val="00072AF8"/>
    <w:rsid w:val="000927E6"/>
    <w:rsid w:val="000A54AA"/>
    <w:rsid w:val="000F7F86"/>
    <w:rsid w:val="0010092A"/>
    <w:rsid w:val="00100C69"/>
    <w:rsid w:val="00127119"/>
    <w:rsid w:val="00182C24"/>
    <w:rsid w:val="0025067F"/>
    <w:rsid w:val="002F01DB"/>
    <w:rsid w:val="00305C5A"/>
    <w:rsid w:val="003300EA"/>
    <w:rsid w:val="003B7F4E"/>
    <w:rsid w:val="004052E5"/>
    <w:rsid w:val="00495662"/>
    <w:rsid w:val="004E2846"/>
    <w:rsid w:val="00525A35"/>
    <w:rsid w:val="00556E68"/>
    <w:rsid w:val="00597624"/>
    <w:rsid w:val="005C0E82"/>
    <w:rsid w:val="005E4E0B"/>
    <w:rsid w:val="00686BBA"/>
    <w:rsid w:val="00695AB5"/>
    <w:rsid w:val="006C3546"/>
    <w:rsid w:val="006F208C"/>
    <w:rsid w:val="006F5FC4"/>
    <w:rsid w:val="007B436B"/>
    <w:rsid w:val="00827FD8"/>
    <w:rsid w:val="008B1A3B"/>
    <w:rsid w:val="008E57D1"/>
    <w:rsid w:val="009335AA"/>
    <w:rsid w:val="0094394B"/>
    <w:rsid w:val="00994F96"/>
    <w:rsid w:val="009E48AC"/>
    <w:rsid w:val="00B31568"/>
    <w:rsid w:val="00B54352"/>
    <w:rsid w:val="00B6040E"/>
    <w:rsid w:val="00D00E37"/>
    <w:rsid w:val="00D179BB"/>
    <w:rsid w:val="00D72DE4"/>
    <w:rsid w:val="00DA41A4"/>
    <w:rsid w:val="00DE11ED"/>
    <w:rsid w:val="00E74819"/>
    <w:rsid w:val="00EC6EAF"/>
    <w:rsid w:val="00ED5095"/>
    <w:rsid w:val="00ED79BF"/>
    <w:rsid w:val="00F357D5"/>
    <w:rsid w:val="00F945F8"/>
    <w:rsid w:val="00FD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0356B6-03BE-483E-90C3-24219159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C0E8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hd w:val="clear" w:color="auto" w:fill="FFFFFF"/>
      <w:ind w:left="4536" w:right="-58"/>
    </w:pPr>
    <w:rPr>
      <w:color w:val="000000"/>
      <w:sz w:val="24"/>
      <w:szCs w:val="24"/>
    </w:rPr>
  </w:style>
  <w:style w:type="paragraph" w:styleId="a4">
    <w:name w:val="Body Text Indent"/>
    <w:basedOn w:val="a"/>
    <w:pPr>
      <w:shd w:val="clear" w:color="auto" w:fill="FFFFFF"/>
      <w:ind w:right="-766" w:firstLine="567"/>
    </w:pPr>
    <w:rPr>
      <w:color w:val="000000"/>
      <w:sz w:val="24"/>
      <w:szCs w:val="24"/>
    </w:rPr>
  </w:style>
  <w:style w:type="paragraph" w:styleId="21">
    <w:name w:val="Body Text 2"/>
    <w:basedOn w:val="a"/>
    <w:pPr>
      <w:shd w:val="clear" w:color="auto" w:fill="FFFFFF"/>
      <w:ind w:right="-766"/>
    </w:pPr>
    <w:rPr>
      <w:color w:val="000000"/>
      <w:sz w:val="22"/>
      <w:szCs w:val="22"/>
    </w:rPr>
  </w:style>
  <w:style w:type="paragraph" w:styleId="30">
    <w:name w:val="Body Text 3"/>
    <w:basedOn w:val="a"/>
    <w:pPr>
      <w:shd w:val="clear" w:color="auto" w:fill="FFFFFF"/>
      <w:ind w:right="-766"/>
    </w:pPr>
    <w:rPr>
      <w:color w:val="000000"/>
      <w:sz w:val="23"/>
      <w:szCs w:val="23"/>
    </w:rPr>
  </w:style>
  <w:style w:type="paragraph" w:styleId="a5">
    <w:name w:val="Body Text"/>
    <w:basedOn w:val="a"/>
    <w:pPr>
      <w:widowControl w:val="0"/>
      <w:shd w:val="clear" w:color="auto" w:fill="FFFFFF"/>
      <w:autoSpaceDE w:val="0"/>
      <w:autoSpaceDN w:val="0"/>
      <w:adjustRightInd w:val="0"/>
    </w:pPr>
    <w:rPr>
      <w:rFonts w:cs="Arial"/>
      <w:color w:val="000000"/>
      <w:szCs w:val="29"/>
    </w:rPr>
  </w:style>
  <w:style w:type="paragraph" w:styleId="22">
    <w:name w:val="Body Text Indent 2"/>
    <w:basedOn w:val="a"/>
    <w:pPr>
      <w:ind w:left="360" w:firstLine="349"/>
      <w:jc w:val="both"/>
    </w:pPr>
    <w:rPr>
      <w:rFonts w:cs="Arial"/>
    </w:rPr>
  </w:style>
  <w:style w:type="paragraph" w:styleId="31">
    <w:name w:val="Body Text Indent 3"/>
    <w:basedOn w:val="a"/>
    <w:pPr>
      <w:ind w:firstLine="709"/>
      <w:jc w:val="both"/>
    </w:pPr>
    <w:rPr>
      <w:rFonts w:cs="Arial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header"/>
    <w:basedOn w:val="a"/>
    <w:rsid w:val="005E4E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E4E0B"/>
  </w:style>
  <w:style w:type="paragraph" w:styleId="a8">
    <w:name w:val="footer"/>
    <w:basedOn w:val="a"/>
    <w:rsid w:val="005E4E0B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semiHidden/>
    <w:rsid w:val="005C0E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ED509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rsid w:val="00ED5095"/>
    <w:rPr>
      <w:rFonts w:ascii="Calibri" w:hAnsi="Calibri" w:cs="Calibri"/>
      <w:sz w:val="22"/>
    </w:rPr>
  </w:style>
  <w:style w:type="paragraph" w:styleId="a9">
    <w:name w:val="List Paragraph"/>
    <w:basedOn w:val="a"/>
    <w:uiPriority w:val="34"/>
    <w:qFormat/>
    <w:rsid w:val="00D179BB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B5435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B54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ТАО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Александровна Дидо</dc:creator>
  <cp:lastModifiedBy>nikulkina</cp:lastModifiedBy>
  <cp:revision>17</cp:revision>
  <cp:lastPrinted>2018-06-13T03:14:00Z</cp:lastPrinted>
  <dcterms:created xsi:type="dcterms:W3CDTF">2018-06-13T02:16:00Z</dcterms:created>
  <dcterms:modified xsi:type="dcterms:W3CDTF">2018-06-13T03:19:00Z</dcterms:modified>
</cp:coreProperties>
</file>